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65546E" w14:textId="77777777" w:rsidR="0027788B" w:rsidRPr="0027788B" w:rsidRDefault="00A8241F" w:rsidP="0027788B">
      <w:pPr>
        <w:pStyle w:val="NormalWeb"/>
        <w:spacing w:after="0"/>
        <w:rPr>
          <w:rFonts w:ascii="Verdana" w:hAnsi="Verdana"/>
          <w:color w:val="000000"/>
          <w:sz w:val="21"/>
          <w:szCs w:val="21"/>
          <w:lang w:val="it-IT"/>
        </w:rPr>
      </w:pPr>
      <w:r>
        <w:rPr>
          <w:noProof/>
          <w:lang w:eastAsia="en-US" w:bidi="ar-SA"/>
        </w:rPr>
        <w:drawing>
          <wp:anchor distT="0" distB="0" distL="114300" distR="114300" simplePos="0" relativeHeight="251660800" behindDoc="0" locked="0" layoutInCell="1" allowOverlap="1" wp14:anchorId="70836BF4" wp14:editId="7CD15F0F">
            <wp:simplePos x="0" y="0"/>
            <wp:positionH relativeFrom="column">
              <wp:posOffset>3580130</wp:posOffset>
            </wp:positionH>
            <wp:positionV relativeFrom="paragraph">
              <wp:posOffset>-42214</wp:posOffset>
            </wp:positionV>
            <wp:extent cx="1885315" cy="2171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el_00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130"/>
                    <a:stretch/>
                  </pic:blipFill>
                  <pic:spPr bwMode="auto">
                    <a:xfrm>
                      <a:off x="0" y="0"/>
                      <a:ext cx="1885315" cy="2171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788B" w:rsidRPr="0027788B">
        <w:rPr>
          <w:rFonts w:ascii="Verdana" w:hAnsi="Verdana"/>
          <w:color w:val="000000"/>
          <w:sz w:val="21"/>
          <w:szCs w:val="21"/>
          <w:lang w:val="it-IT"/>
        </w:rPr>
        <w:t>Dr. Heike Riel</w:t>
      </w:r>
    </w:p>
    <w:p w14:paraId="6464EEEE" w14:textId="77777777" w:rsidR="0020140D" w:rsidRDefault="0020140D" w:rsidP="0027788B">
      <w:pPr>
        <w:pStyle w:val="NormalWeb"/>
        <w:spacing w:after="0"/>
        <w:rPr>
          <w:rFonts w:ascii="Verdana" w:hAnsi="Verdana"/>
          <w:color w:val="000000"/>
          <w:sz w:val="21"/>
          <w:szCs w:val="21"/>
          <w:lang w:val="it-IT"/>
        </w:rPr>
      </w:pPr>
      <w:r>
        <w:rPr>
          <w:rFonts w:ascii="Verdana" w:hAnsi="Verdana"/>
          <w:color w:val="000000"/>
          <w:sz w:val="21"/>
          <w:szCs w:val="21"/>
          <w:lang w:val="it-IT"/>
        </w:rPr>
        <w:t>IBM Fellow</w:t>
      </w:r>
    </w:p>
    <w:p w14:paraId="0F2EFAAE" w14:textId="77777777" w:rsidR="0027788B" w:rsidRPr="0027788B" w:rsidRDefault="002E1B5F" w:rsidP="0027788B">
      <w:pPr>
        <w:pStyle w:val="NormalWeb"/>
        <w:spacing w:after="0"/>
        <w:rPr>
          <w:rFonts w:ascii="Verdana" w:hAnsi="Verdana"/>
          <w:color w:val="000000"/>
          <w:sz w:val="21"/>
          <w:szCs w:val="21"/>
          <w:lang w:val="it-IT"/>
        </w:rPr>
      </w:pPr>
      <w:r>
        <w:rPr>
          <w:rFonts w:ascii="Verdana" w:hAnsi="Verdana"/>
          <w:color w:val="000000"/>
          <w:sz w:val="21"/>
          <w:szCs w:val="21"/>
          <w:lang w:val="it-IT"/>
        </w:rPr>
        <w:t>Director Physical Sciences Department</w:t>
      </w:r>
    </w:p>
    <w:p w14:paraId="18538D00" w14:textId="77777777" w:rsidR="0027788B" w:rsidRDefault="002E1B5F" w:rsidP="0027788B">
      <w:pPr>
        <w:pStyle w:val="NormalWeb"/>
        <w:spacing w:after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IBM Research</w:t>
      </w:r>
    </w:p>
    <w:p w14:paraId="5854FDC8" w14:textId="77777777" w:rsidR="00047F35" w:rsidRDefault="00047F35" w:rsidP="0027788B">
      <w:pPr>
        <w:pStyle w:val="NormalWeb"/>
        <w:spacing w:after="0"/>
        <w:rPr>
          <w:rFonts w:ascii="Verdana" w:hAnsi="Verdana"/>
          <w:color w:val="000000"/>
          <w:sz w:val="21"/>
          <w:szCs w:val="21"/>
        </w:rPr>
      </w:pPr>
    </w:p>
    <w:p w14:paraId="4F98D81E" w14:textId="77777777" w:rsidR="0027788B" w:rsidRPr="0027788B" w:rsidRDefault="0027788B" w:rsidP="0027788B">
      <w:pPr>
        <w:pStyle w:val="NormalWeb"/>
        <w:spacing w:before="120" w:after="0"/>
        <w:rPr>
          <w:rFonts w:ascii="Verdana" w:hAnsi="Verdana"/>
          <w:color w:val="000000"/>
          <w:sz w:val="21"/>
          <w:szCs w:val="21"/>
        </w:rPr>
      </w:pPr>
      <w:r w:rsidRPr="0027788B">
        <w:rPr>
          <w:rFonts w:ascii="Verdana" w:hAnsi="Verdana"/>
          <w:color w:val="000000"/>
          <w:sz w:val="21"/>
          <w:szCs w:val="21"/>
        </w:rPr>
        <w:t>Email: hei@zurich.ibm.com</w:t>
      </w:r>
    </w:p>
    <w:p w14:paraId="35A7D768" w14:textId="77777777" w:rsidR="0027788B" w:rsidRDefault="0027788B" w:rsidP="0027788B">
      <w:pPr>
        <w:pStyle w:val="NormalWeb"/>
        <w:spacing w:line="312" w:lineRule="auto"/>
        <w:rPr>
          <w:rFonts w:ascii="Verdana" w:hAnsi="Verdana"/>
          <w:color w:val="000000"/>
          <w:sz w:val="21"/>
          <w:szCs w:val="21"/>
          <w:lang w:val="sv-SE"/>
        </w:rPr>
      </w:pPr>
    </w:p>
    <w:p w14:paraId="02FF88D3" w14:textId="77777777" w:rsidR="0004773C" w:rsidRDefault="0004773C" w:rsidP="0027788B">
      <w:pPr>
        <w:pStyle w:val="NormalWeb"/>
        <w:spacing w:line="312" w:lineRule="auto"/>
        <w:rPr>
          <w:rFonts w:ascii="Verdana" w:hAnsi="Verdana"/>
          <w:color w:val="000000"/>
          <w:sz w:val="21"/>
          <w:szCs w:val="21"/>
          <w:lang w:val="sv-SE"/>
        </w:rPr>
      </w:pPr>
    </w:p>
    <w:p w14:paraId="2030CA8A" w14:textId="77777777" w:rsidR="006107DB" w:rsidRDefault="006107DB" w:rsidP="0027788B">
      <w:pPr>
        <w:pStyle w:val="NormalWeb"/>
        <w:spacing w:line="312" w:lineRule="auto"/>
        <w:rPr>
          <w:rFonts w:ascii="Verdana" w:hAnsi="Verdana"/>
          <w:color w:val="000000"/>
          <w:sz w:val="21"/>
          <w:szCs w:val="21"/>
          <w:lang w:val="sv-SE"/>
        </w:rPr>
      </w:pPr>
    </w:p>
    <w:p w14:paraId="0AD6D958" w14:textId="77777777" w:rsidR="0004773C" w:rsidRPr="0027788B" w:rsidRDefault="0004773C" w:rsidP="0027788B">
      <w:pPr>
        <w:pStyle w:val="NormalWeb"/>
        <w:spacing w:line="312" w:lineRule="auto"/>
        <w:rPr>
          <w:rFonts w:ascii="Verdana" w:hAnsi="Verdana"/>
          <w:color w:val="000000"/>
          <w:sz w:val="21"/>
          <w:szCs w:val="21"/>
          <w:lang w:val="sv-SE"/>
        </w:rPr>
      </w:pPr>
    </w:p>
    <w:p w14:paraId="6F5CBAD7" w14:textId="77777777" w:rsidR="00A8241F" w:rsidRDefault="00A8241F" w:rsidP="0027788B">
      <w:pPr>
        <w:pStyle w:val="NormalWeb"/>
        <w:spacing w:line="312" w:lineRule="auto"/>
        <w:rPr>
          <w:rFonts w:ascii="Verdana" w:hAnsi="Verdana"/>
          <w:color w:val="000000"/>
          <w:sz w:val="21"/>
          <w:szCs w:val="21"/>
          <w:u w:val="single"/>
        </w:rPr>
      </w:pPr>
    </w:p>
    <w:p w14:paraId="5378BAF2" w14:textId="77777777" w:rsidR="0027788B" w:rsidRPr="009738CC" w:rsidRDefault="0027788B" w:rsidP="0027788B">
      <w:pPr>
        <w:pStyle w:val="NormalWeb"/>
        <w:spacing w:line="312" w:lineRule="auto"/>
        <w:rPr>
          <w:rFonts w:ascii="Verdana" w:hAnsi="Verdana"/>
          <w:color w:val="000000"/>
          <w:sz w:val="20"/>
          <w:szCs w:val="21"/>
        </w:rPr>
      </w:pPr>
      <w:r w:rsidRPr="009738CC">
        <w:rPr>
          <w:rFonts w:ascii="Verdana" w:hAnsi="Verdana"/>
          <w:color w:val="000000"/>
          <w:sz w:val="20"/>
          <w:szCs w:val="21"/>
          <w:u w:val="single"/>
        </w:rPr>
        <w:t>Biography</w:t>
      </w:r>
      <w:r w:rsidRPr="009738CC">
        <w:rPr>
          <w:rFonts w:ascii="Verdana" w:hAnsi="Verdana"/>
          <w:color w:val="000000"/>
          <w:sz w:val="20"/>
          <w:szCs w:val="21"/>
        </w:rPr>
        <w:t>:</w:t>
      </w:r>
    </w:p>
    <w:p w14:paraId="59A8C508" w14:textId="77777777" w:rsidR="00E71806" w:rsidRPr="009738CC" w:rsidRDefault="002134A4" w:rsidP="005832D1">
      <w:pPr>
        <w:pStyle w:val="NormalWeb"/>
        <w:spacing w:line="312" w:lineRule="auto"/>
        <w:jc w:val="both"/>
        <w:rPr>
          <w:rFonts w:ascii="Verdana" w:hAnsi="Verdana"/>
          <w:color w:val="000000"/>
          <w:sz w:val="20"/>
          <w:szCs w:val="21"/>
        </w:rPr>
      </w:pPr>
      <w:r w:rsidRPr="009738CC">
        <w:rPr>
          <w:rFonts w:ascii="Verdana" w:hAnsi="Verdana"/>
          <w:color w:val="000000"/>
          <w:sz w:val="20"/>
          <w:szCs w:val="21"/>
        </w:rPr>
        <w:t>Heike Riel</w:t>
      </w:r>
      <w:r w:rsidR="0020140D" w:rsidRPr="009738CC">
        <w:rPr>
          <w:rFonts w:ascii="Verdana" w:hAnsi="Verdana"/>
          <w:color w:val="000000"/>
          <w:sz w:val="20"/>
          <w:szCs w:val="21"/>
        </w:rPr>
        <w:t xml:space="preserve"> </w:t>
      </w:r>
      <w:r w:rsidR="00490618" w:rsidRPr="009738CC">
        <w:rPr>
          <w:rFonts w:ascii="Verdana" w:hAnsi="Verdana"/>
          <w:color w:val="000000"/>
          <w:sz w:val="20"/>
          <w:szCs w:val="21"/>
        </w:rPr>
        <w:t>is</w:t>
      </w:r>
      <w:r w:rsidR="0020140D" w:rsidRPr="009738CC">
        <w:rPr>
          <w:rFonts w:ascii="Verdana" w:hAnsi="Verdana"/>
          <w:color w:val="000000"/>
          <w:sz w:val="20"/>
          <w:szCs w:val="21"/>
        </w:rPr>
        <w:t xml:space="preserve"> IBM Fellow and</w:t>
      </w:r>
      <w:r w:rsidRPr="009738CC">
        <w:rPr>
          <w:rFonts w:ascii="Verdana" w:hAnsi="Verdana"/>
          <w:color w:val="000000"/>
          <w:sz w:val="20"/>
          <w:szCs w:val="21"/>
        </w:rPr>
        <w:t xml:space="preserve"> the </w:t>
      </w:r>
      <w:r w:rsidR="000267FE" w:rsidRPr="009738CC">
        <w:rPr>
          <w:rFonts w:ascii="Verdana" w:hAnsi="Verdana"/>
          <w:color w:val="000000"/>
          <w:sz w:val="20"/>
          <w:szCs w:val="21"/>
        </w:rPr>
        <w:t>Director of the Physical Sciences Department at IBM Research focused on advancing the frontiers of information technology through the physical sciences</w:t>
      </w:r>
      <w:r w:rsidR="00DE21A3" w:rsidRPr="009738CC">
        <w:rPr>
          <w:rFonts w:ascii="Verdana" w:hAnsi="Verdana"/>
          <w:color w:val="000000"/>
          <w:sz w:val="20"/>
          <w:szCs w:val="21"/>
        </w:rPr>
        <w:t xml:space="preserve"> and responsible for IBM's worldwide Physical Science research strategy. </w:t>
      </w:r>
      <w:r w:rsidR="008A0AA7" w:rsidRPr="009738CC">
        <w:rPr>
          <w:rFonts w:ascii="Verdana" w:hAnsi="Verdana"/>
          <w:color w:val="000000"/>
          <w:sz w:val="20"/>
          <w:szCs w:val="21"/>
        </w:rPr>
        <w:t xml:space="preserve">Her research interests include </w:t>
      </w:r>
      <w:r w:rsidR="00E71806" w:rsidRPr="009738CC">
        <w:rPr>
          <w:rFonts w:ascii="Verdana" w:hAnsi="Verdana"/>
          <w:color w:val="000000"/>
          <w:sz w:val="20"/>
          <w:szCs w:val="21"/>
        </w:rPr>
        <w:t xml:space="preserve">nanoscale materials and novel device concepts for applications in electronics, optoelectronics and energy harvesting. Her research focuses on III-V semiconductor nanowires for future </w:t>
      </w:r>
      <w:proofErr w:type="spellStart"/>
      <w:r w:rsidR="00E71806" w:rsidRPr="009738CC">
        <w:rPr>
          <w:rFonts w:ascii="Verdana" w:hAnsi="Verdana"/>
          <w:color w:val="000000"/>
          <w:sz w:val="20"/>
          <w:szCs w:val="21"/>
        </w:rPr>
        <w:t>nanoelectronics</w:t>
      </w:r>
      <w:proofErr w:type="spellEnd"/>
      <w:r w:rsidR="00E71806" w:rsidRPr="009738CC">
        <w:rPr>
          <w:rFonts w:ascii="Verdana" w:hAnsi="Verdana"/>
          <w:color w:val="000000"/>
          <w:sz w:val="20"/>
          <w:szCs w:val="21"/>
        </w:rPr>
        <w:t xml:space="preserve"> in particular steep slope devices for energy efficient computation.</w:t>
      </w:r>
    </w:p>
    <w:p w14:paraId="3A9BAC0F" w14:textId="77777777" w:rsidR="00B471F7" w:rsidRPr="009738CC" w:rsidRDefault="00B471F7" w:rsidP="005832D1">
      <w:pPr>
        <w:pStyle w:val="NormalWeb"/>
        <w:spacing w:line="312" w:lineRule="auto"/>
        <w:jc w:val="both"/>
        <w:rPr>
          <w:rFonts w:ascii="Verdana" w:hAnsi="Verdana"/>
          <w:color w:val="000000"/>
          <w:sz w:val="20"/>
          <w:szCs w:val="21"/>
        </w:rPr>
      </w:pPr>
      <w:r w:rsidRPr="009738CC">
        <w:rPr>
          <w:rFonts w:ascii="Verdana" w:hAnsi="Verdana"/>
          <w:color w:val="000000"/>
          <w:sz w:val="20"/>
          <w:szCs w:val="21"/>
        </w:rPr>
        <w:t xml:space="preserve">Heike Riel studied physics at the University of </w:t>
      </w:r>
      <w:r w:rsidR="000D376A" w:rsidRPr="009738CC">
        <w:rPr>
          <w:rFonts w:ascii="Verdana" w:hAnsi="Verdana"/>
          <w:color w:val="000000"/>
          <w:sz w:val="20"/>
          <w:szCs w:val="21"/>
        </w:rPr>
        <w:t xml:space="preserve">Friedrich-Alexander </w:t>
      </w:r>
      <w:r w:rsidRPr="009738CC">
        <w:rPr>
          <w:rFonts w:ascii="Verdana" w:hAnsi="Verdana"/>
          <w:color w:val="000000"/>
          <w:sz w:val="20"/>
          <w:szCs w:val="21"/>
        </w:rPr>
        <w:t xml:space="preserve">Erlangen-Nuremberg (Germany) and received a PhD from the University of Bayreuth (Germany) in 2003 for her work on the optimization of multilayer organic light-emitting devices. After an internship at the Hewlett-Packard Research Laboratory, Palo Alto, she joined the IBM Zurich Research Lab in 1998 as a PhD student, and became a Research Staff Member in 2003. </w:t>
      </w:r>
      <w:r w:rsidR="00E71806" w:rsidRPr="009738CC">
        <w:rPr>
          <w:rFonts w:ascii="Verdana" w:hAnsi="Verdana"/>
          <w:color w:val="000000"/>
          <w:sz w:val="20"/>
          <w:szCs w:val="21"/>
        </w:rPr>
        <w:t>From</w:t>
      </w:r>
      <w:r w:rsidRPr="009738CC">
        <w:rPr>
          <w:rFonts w:ascii="Verdana" w:hAnsi="Verdana"/>
          <w:color w:val="000000"/>
          <w:sz w:val="20"/>
          <w:szCs w:val="21"/>
        </w:rPr>
        <w:t xml:space="preserve"> 2008 </w:t>
      </w:r>
      <w:r w:rsidR="00E71806" w:rsidRPr="009738CC">
        <w:rPr>
          <w:rFonts w:ascii="Verdana" w:hAnsi="Verdana"/>
          <w:color w:val="000000"/>
          <w:sz w:val="20"/>
          <w:szCs w:val="21"/>
        </w:rPr>
        <w:t xml:space="preserve">to 2014 </w:t>
      </w:r>
      <w:r w:rsidRPr="009738CC">
        <w:rPr>
          <w:rFonts w:ascii="Verdana" w:hAnsi="Verdana"/>
          <w:color w:val="000000"/>
          <w:sz w:val="20"/>
          <w:szCs w:val="21"/>
        </w:rPr>
        <w:t>she has been leading the Nanoscale Electronics Group</w:t>
      </w:r>
      <w:r w:rsidR="008A0AA7" w:rsidRPr="009738CC">
        <w:rPr>
          <w:rFonts w:ascii="Verdana" w:hAnsi="Verdana"/>
          <w:color w:val="000000"/>
          <w:sz w:val="20"/>
          <w:szCs w:val="21"/>
        </w:rPr>
        <w:t xml:space="preserve"> and </w:t>
      </w:r>
      <w:r w:rsidR="00E71806" w:rsidRPr="009738CC">
        <w:rPr>
          <w:rFonts w:ascii="Verdana" w:hAnsi="Verdana"/>
          <w:color w:val="000000"/>
          <w:sz w:val="20"/>
          <w:szCs w:val="21"/>
        </w:rPr>
        <w:t>since 2014</w:t>
      </w:r>
      <w:r w:rsidR="008A0AA7" w:rsidRPr="009738CC">
        <w:rPr>
          <w:rFonts w:ascii="Verdana" w:hAnsi="Verdana"/>
          <w:color w:val="000000"/>
          <w:sz w:val="20"/>
          <w:szCs w:val="21"/>
        </w:rPr>
        <w:t xml:space="preserve"> the Materials Integration and Nanoscale Devices group</w:t>
      </w:r>
      <w:r w:rsidR="008B6B22" w:rsidRPr="009738CC">
        <w:rPr>
          <w:rFonts w:ascii="Verdana" w:hAnsi="Verdana"/>
          <w:color w:val="000000"/>
          <w:sz w:val="20"/>
          <w:szCs w:val="21"/>
        </w:rPr>
        <w:t>. I</w:t>
      </w:r>
      <w:r w:rsidR="00490618" w:rsidRPr="009738CC">
        <w:rPr>
          <w:rFonts w:ascii="Verdana" w:hAnsi="Verdana"/>
          <w:color w:val="000000"/>
          <w:sz w:val="20"/>
          <w:szCs w:val="21"/>
        </w:rPr>
        <w:t>n 2013 she became IBM Fellow</w:t>
      </w:r>
      <w:r w:rsidR="00BB1BAB" w:rsidRPr="009738CC">
        <w:rPr>
          <w:rFonts w:ascii="Verdana" w:hAnsi="Verdana"/>
          <w:color w:val="000000"/>
          <w:sz w:val="20"/>
          <w:szCs w:val="21"/>
        </w:rPr>
        <w:t xml:space="preserve"> and Member of the IBM Academy of Technology</w:t>
      </w:r>
      <w:r w:rsidRPr="009738CC">
        <w:rPr>
          <w:rFonts w:ascii="Verdana" w:hAnsi="Verdana"/>
          <w:color w:val="000000"/>
          <w:sz w:val="20"/>
          <w:szCs w:val="21"/>
        </w:rPr>
        <w:t xml:space="preserve">. In 2011 Heike has graduated with an MBA from Henley Business </w:t>
      </w:r>
      <w:r w:rsidR="00BB1BAB" w:rsidRPr="009738CC">
        <w:rPr>
          <w:rFonts w:ascii="Verdana" w:hAnsi="Verdana"/>
          <w:color w:val="000000"/>
          <w:sz w:val="20"/>
          <w:szCs w:val="21"/>
        </w:rPr>
        <w:t>S</w:t>
      </w:r>
      <w:r w:rsidRPr="009738CC">
        <w:rPr>
          <w:rFonts w:ascii="Verdana" w:hAnsi="Verdana"/>
          <w:color w:val="000000"/>
          <w:sz w:val="20"/>
          <w:szCs w:val="21"/>
        </w:rPr>
        <w:t xml:space="preserve">chool.  </w:t>
      </w:r>
    </w:p>
    <w:p w14:paraId="0124815D" w14:textId="77777777" w:rsidR="00E11CFA" w:rsidRPr="007E34FF" w:rsidRDefault="00B471F7" w:rsidP="009F2D08">
      <w:pPr>
        <w:pStyle w:val="NormalWeb"/>
        <w:spacing w:line="312" w:lineRule="auto"/>
        <w:jc w:val="both"/>
        <w:rPr>
          <w:rFonts w:ascii="Verdana" w:hAnsi="Verdana"/>
          <w:color w:val="000000"/>
          <w:sz w:val="20"/>
          <w:szCs w:val="21"/>
        </w:rPr>
      </w:pPr>
      <w:r w:rsidRPr="009738CC">
        <w:rPr>
          <w:rFonts w:ascii="Verdana" w:hAnsi="Verdana"/>
          <w:color w:val="000000"/>
          <w:sz w:val="20"/>
          <w:szCs w:val="21"/>
        </w:rPr>
        <w:t>For her outstanding scientific contributions Heike was elected by Technology Review, MIT’s Magazine of Innovation, to the TR100, the annual list of the world’s 100 Top Young Innovators</w:t>
      </w:r>
      <w:r w:rsidR="00921A2F" w:rsidRPr="009738CC">
        <w:rPr>
          <w:rFonts w:ascii="Verdana" w:hAnsi="Verdana"/>
          <w:color w:val="000000"/>
          <w:sz w:val="20"/>
          <w:szCs w:val="21"/>
        </w:rPr>
        <w:t xml:space="preserve"> in September 2003 and she received the 2005 Applied Physics Award of the Swiss Physical Society</w:t>
      </w:r>
      <w:r w:rsidRPr="009738CC">
        <w:rPr>
          <w:rFonts w:ascii="Verdana" w:hAnsi="Verdana"/>
          <w:color w:val="000000"/>
          <w:sz w:val="20"/>
          <w:szCs w:val="21"/>
        </w:rPr>
        <w:t xml:space="preserve">. In June 2012 </w:t>
      </w:r>
      <w:r w:rsidR="00921A2F" w:rsidRPr="009738CC">
        <w:rPr>
          <w:rFonts w:ascii="Verdana" w:hAnsi="Verdana"/>
          <w:color w:val="000000"/>
          <w:sz w:val="20"/>
          <w:szCs w:val="21"/>
        </w:rPr>
        <w:t>Heike Riel received the award in the category “Technical or Scientific Innovation” which was awarded by the Swiss Association of Women in Engineering (SVIN) on the occasion of their 20</w:t>
      </w:r>
      <w:r w:rsidR="00921A2F" w:rsidRPr="009738CC">
        <w:rPr>
          <w:rFonts w:ascii="Verdana" w:hAnsi="Verdana"/>
          <w:color w:val="000000"/>
          <w:sz w:val="20"/>
          <w:szCs w:val="21"/>
          <w:vertAlign w:val="superscript"/>
        </w:rPr>
        <w:t>th</w:t>
      </w:r>
      <w:r w:rsidR="00921A2F" w:rsidRPr="009738CC">
        <w:rPr>
          <w:rFonts w:ascii="Verdana" w:hAnsi="Verdana"/>
          <w:color w:val="000000"/>
          <w:sz w:val="20"/>
          <w:szCs w:val="21"/>
        </w:rPr>
        <w:t xml:space="preserve"> anniversary</w:t>
      </w:r>
      <w:r w:rsidR="0020140D" w:rsidRPr="009738CC">
        <w:rPr>
          <w:rFonts w:ascii="Verdana" w:hAnsi="Verdana"/>
          <w:color w:val="000000"/>
          <w:sz w:val="20"/>
          <w:szCs w:val="21"/>
        </w:rPr>
        <w:t xml:space="preserve">. </w:t>
      </w:r>
      <w:r w:rsidR="00A52233" w:rsidRPr="009738CC">
        <w:rPr>
          <w:rFonts w:ascii="Verdana" w:hAnsi="Verdana"/>
          <w:color w:val="000000"/>
          <w:sz w:val="20"/>
          <w:szCs w:val="21"/>
        </w:rPr>
        <w:t>In 2013 she was offered a Humboldt Professorship</w:t>
      </w:r>
      <w:r w:rsidR="00E71806" w:rsidRPr="009738CC">
        <w:rPr>
          <w:rFonts w:ascii="Verdana" w:hAnsi="Verdana"/>
          <w:color w:val="000000"/>
          <w:sz w:val="20"/>
          <w:szCs w:val="21"/>
        </w:rPr>
        <w:t xml:space="preserve"> and in 2015 she was elected Member of the Swiss Academy of Engineering Sciences</w:t>
      </w:r>
      <w:r w:rsidR="00DE21A3" w:rsidRPr="009738CC">
        <w:rPr>
          <w:rFonts w:ascii="Verdana" w:hAnsi="Verdana"/>
          <w:color w:val="000000"/>
          <w:sz w:val="20"/>
          <w:szCs w:val="21"/>
        </w:rPr>
        <w:t xml:space="preserve"> and elected Member of the </w:t>
      </w:r>
      <w:proofErr w:type="spellStart"/>
      <w:r w:rsidR="00DE21A3" w:rsidRPr="009738CC">
        <w:rPr>
          <w:rFonts w:ascii="Verdana" w:hAnsi="Verdana"/>
          <w:color w:val="000000"/>
          <w:sz w:val="20"/>
          <w:szCs w:val="21"/>
        </w:rPr>
        <w:t>Leopoldina</w:t>
      </w:r>
      <w:proofErr w:type="spellEnd"/>
      <w:r w:rsidR="00DE21A3" w:rsidRPr="009738CC">
        <w:rPr>
          <w:rFonts w:ascii="Verdana" w:hAnsi="Verdana"/>
          <w:color w:val="000000"/>
          <w:sz w:val="20"/>
          <w:szCs w:val="21"/>
        </w:rPr>
        <w:t>, the German National Academy of Sciences</w:t>
      </w:r>
      <w:r w:rsidR="00A52233" w:rsidRPr="009738CC">
        <w:rPr>
          <w:rFonts w:ascii="Verdana" w:hAnsi="Verdana"/>
          <w:color w:val="000000"/>
          <w:sz w:val="20"/>
          <w:szCs w:val="21"/>
        </w:rPr>
        <w:t xml:space="preserve">. </w:t>
      </w:r>
      <w:r w:rsidR="00A8241F" w:rsidRPr="009738CC">
        <w:rPr>
          <w:rFonts w:ascii="Verdana" w:hAnsi="Verdana"/>
          <w:color w:val="000000"/>
          <w:sz w:val="20"/>
          <w:szCs w:val="21"/>
        </w:rPr>
        <w:t>She has authored</w:t>
      </w:r>
      <w:r w:rsidR="008A0AA7" w:rsidRPr="009738CC">
        <w:rPr>
          <w:rFonts w:ascii="Verdana" w:hAnsi="Verdana"/>
          <w:color w:val="000000"/>
          <w:sz w:val="20"/>
          <w:szCs w:val="21"/>
        </w:rPr>
        <w:t xml:space="preserve"> more than 1</w:t>
      </w:r>
      <w:r w:rsidR="00BB1BAB" w:rsidRPr="009738CC">
        <w:rPr>
          <w:rFonts w:ascii="Verdana" w:hAnsi="Verdana"/>
          <w:color w:val="000000"/>
          <w:sz w:val="20"/>
          <w:szCs w:val="21"/>
        </w:rPr>
        <w:t>1</w:t>
      </w:r>
      <w:r w:rsidR="008A0AA7" w:rsidRPr="009738CC">
        <w:rPr>
          <w:rFonts w:ascii="Verdana" w:hAnsi="Verdana"/>
          <w:color w:val="000000"/>
          <w:sz w:val="20"/>
          <w:szCs w:val="21"/>
        </w:rPr>
        <w:t>0</w:t>
      </w:r>
      <w:r w:rsidR="00A8241F" w:rsidRPr="009738CC">
        <w:rPr>
          <w:rFonts w:ascii="Verdana" w:hAnsi="Verdana"/>
          <w:color w:val="000000"/>
          <w:sz w:val="20"/>
          <w:szCs w:val="21"/>
        </w:rPr>
        <w:t xml:space="preserve"> publications and filed more than </w:t>
      </w:r>
      <w:r w:rsidR="00D1120F">
        <w:rPr>
          <w:rFonts w:ascii="Verdana" w:hAnsi="Verdana"/>
          <w:color w:val="000000"/>
          <w:sz w:val="20"/>
          <w:szCs w:val="21"/>
        </w:rPr>
        <w:t>50</w:t>
      </w:r>
      <w:r w:rsidR="00A8241F" w:rsidRPr="009738CC">
        <w:rPr>
          <w:rFonts w:ascii="Verdana" w:hAnsi="Verdana"/>
          <w:color w:val="000000"/>
          <w:sz w:val="20"/>
          <w:szCs w:val="21"/>
        </w:rPr>
        <w:t xml:space="preserve"> patents.</w:t>
      </w:r>
      <w:bookmarkStart w:id="0" w:name="_GoBack"/>
      <w:bookmarkEnd w:id="0"/>
    </w:p>
    <w:sectPr w:rsidR="00E11CFA" w:rsidRPr="007E34FF" w:rsidSect="002A65C6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674B54" w14:textId="77777777" w:rsidR="002E4819" w:rsidRDefault="002E4819">
      <w:r>
        <w:separator/>
      </w:r>
    </w:p>
  </w:endnote>
  <w:endnote w:type="continuationSeparator" w:id="0">
    <w:p w14:paraId="5CE14E32" w14:textId="77777777" w:rsidR="002E4819" w:rsidRDefault="002E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E163D" w14:textId="77777777" w:rsidR="000E7F49" w:rsidRDefault="00EA798B" w:rsidP="002A65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E7F4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78048B" w14:textId="77777777" w:rsidR="000E7F49" w:rsidRDefault="000E7F4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37048" w14:textId="77777777" w:rsidR="000E7F49" w:rsidRPr="002A65C6" w:rsidRDefault="000E7F49" w:rsidP="002A65C6">
    <w:pPr>
      <w:pStyle w:val="Footer"/>
      <w:jc w:val="center"/>
      <w:rPr>
        <w:rFonts w:ascii="Verdana" w:hAnsi="Verdana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38ABBA" w14:textId="77777777" w:rsidR="002E4819" w:rsidRDefault="002E4819">
      <w:r>
        <w:separator/>
      </w:r>
    </w:p>
  </w:footnote>
  <w:footnote w:type="continuationSeparator" w:id="0">
    <w:p w14:paraId="168BFA53" w14:textId="77777777" w:rsidR="002E4819" w:rsidRDefault="002E4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D8E"/>
    <w:rsid w:val="000267FE"/>
    <w:rsid w:val="0004773C"/>
    <w:rsid w:val="00047F35"/>
    <w:rsid w:val="000D376A"/>
    <w:rsid w:val="000E7F49"/>
    <w:rsid w:val="0014787E"/>
    <w:rsid w:val="0020140D"/>
    <w:rsid w:val="002134A4"/>
    <w:rsid w:val="0027788B"/>
    <w:rsid w:val="00284FA4"/>
    <w:rsid w:val="002A65C6"/>
    <w:rsid w:val="002C3BEA"/>
    <w:rsid w:val="002E1B5F"/>
    <w:rsid w:val="002E4819"/>
    <w:rsid w:val="00341F7E"/>
    <w:rsid w:val="00362463"/>
    <w:rsid w:val="003B77A2"/>
    <w:rsid w:val="003C7ADF"/>
    <w:rsid w:val="00443189"/>
    <w:rsid w:val="00445707"/>
    <w:rsid w:val="00490618"/>
    <w:rsid w:val="004E3BCE"/>
    <w:rsid w:val="004F08D5"/>
    <w:rsid w:val="005167E2"/>
    <w:rsid w:val="00544EF6"/>
    <w:rsid w:val="00557977"/>
    <w:rsid w:val="00567CB0"/>
    <w:rsid w:val="005832D1"/>
    <w:rsid w:val="005E0552"/>
    <w:rsid w:val="005E0F84"/>
    <w:rsid w:val="005F6577"/>
    <w:rsid w:val="006107DB"/>
    <w:rsid w:val="00621D94"/>
    <w:rsid w:val="00637D8E"/>
    <w:rsid w:val="0064115E"/>
    <w:rsid w:val="00680EDE"/>
    <w:rsid w:val="006863C1"/>
    <w:rsid w:val="007473A7"/>
    <w:rsid w:val="0077757E"/>
    <w:rsid w:val="007C1A0F"/>
    <w:rsid w:val="007E34FF"/>
    <w:rsid w:val="00802E37"/>
    <w:rsid w:val="008210BF"/>
    <w:rsid w:val="00866742"/>
    <w:rsid w:val="00871389"/>
    <w:rsid w:val="008A0AA7"/>
    <w:rsid w:val="008B6B22"/>
    <w:rsid w:val="00921A2F"/>
    <w:rsid w:val="00934BA4"/>
    <w:rsid w:val="00936C11"/>
    <w:rsid w:val="009445B3"/>
    <w:rsid w:val="00970268"/>
    <w:rsid w:val="009738CC"/>
    <w:rsid w:val="009C200F"/>
    <w:rsid w:val="009F2D08"/>
    <w:rsid w:val="00A43DB0"/>
    <w:rsid w:val="00A52233"/>
    <w:rsid w:val="00A549DF"/>
    <w:rsid w:val="00A63365"/>
    <w:rsid w:val="00A8241F"/>
    <w:rsid w:val="00AD5B71"/>
    <w:rsid w:val="00AF2AEB"/>
    <w:rsid w:val="00B471F7"/>
    <w:rsid w:val="00BB1BAB"/>
    <w:rsid w:val="00BB5787"/>
    <w:rsid w:val="00BC340F"/>
    <w:rsid w:val="00C41F81"/>
    <w:rsid w:val="00C4632E"/>
    <w:rsid w:val="00C91F63"/>
    <w:rsid w:val="00CC2F42"/>
    <w:rsid w:val="00D1120F"/>
    <w:rsid w:val="00D6446E"/>
    <w:rsid w:val="00D6652F"/>
    <w:rsid w:val="00D776E2"/>
    <w:rsid w:val="00DA0E60"/>
    <w:rsid w:val="00DA2185"/>
    <w:rsid w:val="00DB683A"/>
    <w:rsid w:val="00DC275C"/>
    <w:rsid w:val="00DC6917"/>
    <w:rsid w:val="00DE21A3"/>
    <w:rsid w:val="00E010E9"/>
    <w:rsid w:val="00E03FD6"/>
    <w:rsid w:val="00E11CFA"/>
    <w:rsid w:val="00E527B7"/>
    <w:rsid w:val="00E70AF3"/>
    <w:rsid w:val="00E71806"/>
    <w:rsid w:val="00EA798B"/>
    <w:rsid w:val="00EB591D"/>
    <w:rsid w:val="00EC47FF"/>
    <w:rsid w:val="00EE6CF5"/>
    <w:rsid w:val="00F5460D"/>
    <w:rsid w:val="00FA0876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EE78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98B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7788B"/>
    <w:pPr>
      <w:spacing w:after="75"/>
    </w:pPr>
    <w:rPr>
      <w:lang w:bidi="he-IL"/>
    </w:rPr>
  </w:style>
  <w:style w:type="paragraph" w:styleId="Footer">
    <w:name w:val="footer"/>
    <w:basedOn w:val="Normal"/>
    <w:rsid w:val="002A65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65C6"/>
  </w:style>
  <w:style w:type="paragraph" w:styleId="Header">
    <w:name w:val="header"/>
    <w:basedOn w:val="Normal"/>
    <w:rsid w:val="002A65C6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21D94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21D94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98B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7788B"/>
    <w:pPr>
      <w:spacing w:after="75"/>
    </w:pPr>
    <w:rPr>
      <w:lang w:bidi="he-IL"/>
    </w:rPr>
  </w:style>
  <w:style w:type="paragraph" w:styleId="Footer">
    <w:name w:val="footer"/>
    <w:basedOn w:val="Normal"/>
    <w:rsid w:val="002A65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65C6"/>
  </w:style>
  <w:style w:type="paragraph" w:styleId="Header">
    <w:name w:val="header"/>
    <w:basedOn w:val="Normal"/>
    <w:rsid w:val="002A65C6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21D94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21D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2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1847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</vt:lpstr>
    </vt:vector>
  </TitlesOfParts>
  <Company>IBM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creator>hei</dc:creator>
  <cp:lastModifiedBy>Lars Samuelson</cp:lastModifiedBy>
  <cp:revision>3</cp:revision>
  <dcterms:created xsi:type="dcterms:W3CDTF">2016-05-14T20:43:00Z</dcterms:created>
  <dcterms:modified xsi:type="dcterms:W3CDTF">2016-05-18T11:39:00Z</dcterms:modified>
</cp:coreProperties>
</file>